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AD" w:rsidRDefault="00BC1A41">
      <w:r w:rsidRPr="0081705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FC1059C" wp14:editId="5B0127C2">
            <wp:simplePos x="0" y="0"/>
            <wp:positionH relativeFrom="margin">
              <wp:align>left</wp:align>
            </wp:positionH>
            <wp:positionV relativeFrom="paragraph">
              <wp:posOffset>276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A41" w:rsidRPr="00BC1A41" w:rsidRDefault="00BC1A41" w:rsidP="00BC1A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C1A4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Empreendedorismo rural como caminho para o desenvolvimento sustentável do campo</w:t>
      </w:r>
    </w:p>
    <w:p w:rsidR="00BC1A41" w:rsidRPr="00BC1A41" w:rsidRDefault="00BC1A41" w:rsidP="00BC1A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A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campo brasileiro, historicamente associado à produção agrícola tradicional, tem se transformado nas últimas décadas em um espaço de inovação e oportunidade. O </w:t>
      </w:r>
      <w:r w:rsidRPr="00BC1A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empreendedorismo rural</w:t>
      </w:r>
      <w:r w:rsidRPr="00BC1A4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surge como uma alternativa estratégica para promover o desenvolvimento econômico e social nas áreas rurais, contribuindo para a geração de renda, o fortalecimento das comunidades e a preservação ambiental. Diante desse cenário, é possível afirmar que o estímulo ao empreendedorismo rural é essencial para garantir um futuro sustentável e equilibrado entre o campo e a cidade.</w:t>
      </w:r>
    </w:p>
    <w:p w:rsidR="00BC1A41" w:rsidRPr="00BC1A41" w:rsidRDefault="00BC1A41" w:rsidP="00BC1A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C1A41">
        <w:rPr>
          <w:rFonts w:ascii="Arial" w:eastAsia="Times New Roman" w:hAnsi="Arial" w:cs="Arial"/>
          <w:b/>
          <w:sz w:val="24"/>
          <w:szCs w:val="24"/>
          <w:lang w:eastAsia="pt-BR"/>
        </w:rPr>
        <w:t>Em primeiro lugar, o empreendedorismo rural impulsiona a economia local e valoriza o trabalho do pequeno produtor. Ao investir em novas formas de produção, comercialização e gestão, o empreendedor rural amplia suas possibilidades de renda e reduz a dependência de intermediários. Exemplos como a criação de agroindústrias familiares, o turismo rural e a venda direta de produtos em feiras e plataformas digitais demonstram como a inovação pode transformar a realidade do campo, promovendo o crescimento econômico de forma inclusiva.</w:t>
      </w:r>
    </w:p>
    <w:p w:rsidR="00BC1A41" w:rsidRPr="00BC1A41" w:rsidRDefault="00BC1A41" w:rsidP="00BC1A41">
      <w:pPr>
        <w:pStyle w:val="NormalWeb"/>
        <w:jc w:val="both"/>
        <w:rPr>
          <w:rFonts w:ascii="Arial" w:hAnsi="Arial" w:cs="Arial"/>
          <w:b/>
        </w:rPr>
      </w:pPr>
      <w:r w:rsidRPr="00BC1A41">
        <w:rPr>
          <w:rFonts w:ascii="Arial" w:hAnsi="Arial" w:cs="Arial"/>
          <w:b/>
        </w:rPr>
        <w:t xml:space="preserve">Além disso, o empreendedorismo rural está intimamente ligado à </w:t>
      </w:r>
      <w:r w:rsidRPr="00BC1A41">
        <w:rPr>
          <w:rStyle w:val="Forte"/>
          <w:rFonts w:ascii="Arial" w:hAnsi="Arial" w:cs="Arial"/>
          <w:b w:val="0"/>
        </w:rPr>
        <w:t>sustentabilidade ambiental</w:t>
      </w:r>
      <w:r w:rsidRPr="00BC1A41">
        <w:rPr>
          <w:rFonts w:ascii="Arial" w:hAnsi="Arial" w:cs="Arial"/>
          <w:b/>
        </w:rPr>
        <w:t>. Muitos empreendedores do campo têm adotado práticas responsáveis, como o uso de energias renováveis, a produção orgânica e o manejo ecológico do solo. Essas iniciativas contribuem para a preservação dos recursos naturais e para o combate às mudanças climáticas, tornando o campo um espaço de produção consciente e equilibrada. Assim, o empreendedorismo rural alia o desenvolvimento econômico à responsabilidade ambiental, mostrando que é possível crescer sem degradar.</w:t>
      </w:r>
    </w:p>
    <w:p w:rsidR="00BC1A41" w:rsidRPr="00BC1A41" w:rsidRDefault="00BC1A41" w:rsidP="00BC1A41">
      <w:pPr>
        <w:pStyle w:val="NormalWeb"/>
        <w:jc w:val="both"/>
        <w:rPr>
          <w:rFonts w:ascii="Arial" w:hAnsi="Arial" w:cs="Arial"/>
          <w:b/>
        </w:rPr>
      </w:pPr>
      <w:r w:rsidRPr="00BC1A41">
        <w:rPr>
          <w:rFonts w:ascii="Arial" w:hAnsi="Arial" w:cs="Arial"/>
          <w:b/>
        </w:rPr>
        <w:t>No entanto, ainda existem desafios a serem superados. A falta de acesso ao crédito, à capacitação técnica e à tecnologia limita o potencial de muitos produtores. Além disso, a carência de políticas públicas voltadas ao incentivo do empreendedorismo rural impede que essas iniciativas alcancem todo o seu potencial. É fundamental que o poder público e as instituições privadas unam esforços para garantir apoio, infraestrutura e educação empreendedora às populações rurais, fortalecendo esse setor que tanto contribui para o país.</w:t>
      </w:r>
    </w:p>
    <w:p w:rsidR="00BC1A41" w:rsidRDefault="00BC1A41" w:rsidP="00BC1A41">
      <w:pPr>
        <w:pStyle w:val="NormalWeb"/>
        <w:jc w:val="both"/>
        <w:rPr>
          <w:rFonts w:ascii="Arial" w:hAnsi="Arial" w:cs="Arial"/>
          <w:b/>
        </w:rPr>
      </w:pPr>
      <w:r w:rsidRPr="00BC1A41">
        <w:rPr>
          <w:rFonts w:ascii="Arial" w:hAnsi="Arial" w:cs="Arial"/>
          <w:b/>
        </w:rPr>
        <w:t xml:space="preserve">Portanto, o </w:t>
      </w:r>
      <w:r w:rsidRPr="00BC1A41">
        <w:rPr>
          <w:rStyle w:val="Forte"/>
          <w:rFonts w:ascii="Arial" w:hAnsi="Arial" w:cs="Arial"/>
          <w:b w:val="0"/>
        </w:rPr>
        <w:t>empreendedorismo rural</w:t>
      </w:r>
      <w:r w:rsidRPr="00BC1A41">
        <w:rPr>
          <w:rFonts w:ascii="Arial" w:hAnsi="Arial" w:cs="Arial"/>
          <w:b/>
        </w:rPr>
        <w:t xml:space="preserve"> representa um importante instrumento de transformação social, econômica e ambiental. Ao valorizar o campo e promover práticas inovadoras e sustentáveis, ele se mostra essencial para o desenvolvimento do Brasil contemporâneo. Investir nesse tipo de empreendedorismo é investir em um futuro mais justo, equilibrado e sustentável, em que o campo deixa de ser sinônimo de atraso e passa a ser reconhecido como espaço de progresso e esperança.</w:t>
      </w:r>
    </w:p>
    <w:p w:rsidR="00BC1A41" w:rsidRPr="00BC1A41" w:rsidRDefault="00BC1A41" w:rsidP="00BC1A41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Copie as perguntas em seu caderno e responda as perguntas fundamentadas no texto abaixo citadas. 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Qual é a ideia central defendida no texto sobre o empreendedorismo rural?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Que transformações recentes o campo brasileiro vem passando, segundo o texto?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lastRenderedPageBreak/>
        <w:t xml:space="preserve">  De que forma o empreendedorismo rural contribui para o desenvolvimento econômico das comunidades rurais?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Quais são alguns exemplos de atividades empreendedoras mencionadas no texto?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Como o texto relaciona o empreendedorismo rural à sustentabilidade ambiental?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Quais práticas sustentáveis são citadas como exemplos de responsabilidade ambiental no campo?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Quais principais desafios o texto aponta para o fortalecimento do empreendedorismo rural?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Que papel o autor atribui ao poder público no incentivo ao empreendedorismo rural?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Qual é a visão de futuro proposta pelo texto em relação ao campo brasileiro?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De que forma o texto procura desconstruir a ideia de que o campo é sinônimo de atraso?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O texto apresenta argumentos de natureza econômica, social e ambiental. Cite um exemplo de cada tipo.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Qual é o tipo de argumentação predominante no texto: de autoridade, por exemplificação ou por causa e consequência? Justifique.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O autor se posiciona de maneira otimista ou pessimista em relação ao futuro do campo? Explique com base no texto.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O texto defende a necessidade de políticas públicas. Que tipo de políticas poderiam ser implementadas para apoiar os empreendedores rurais?</w:t>
      </w:r>
    </w:p>
    <w:p w:rsidR="00BC1A41" w:rsidRPr="00BC1A41" w:rsidRDefault="00BC1A41" w:rsidP="00BC1A41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C1A41">
        <w:rPr>
          <w:rFonts w:ascii="Arial" w:hAnsi="Arial" w:cs="Arial"/>
        </w:rPr>
        <w:t xml:space="preserve">  Você concorda com a tese defendida pelo texto? Justifique sua resposta com um argumento pessoal.</w:t>
      </w:r>
    </w:p>
    <w:p w:rsidR="00BC1A41" w:rsidRDefault="00BC1A41">
      <w:bookmarkStart w:id="0" w:name="_GoBack"/>
      <w:bookmarkEnd w:id="0"/>
    </w:p>
    <w:sectPr w:rsidR="00BC1A41" w:rsidSect="00BC1A4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5AFA"/>
    <w:multiLevelType w:val="hybridMultilevel"/>
    <w:tmpl w:val="AB1014CE"/>
    <w:lvl w:ilvl="0" w:tplc="1E945A04">
      <w:start w:val="1"/>
      <w:numFmt w:val="decimal"/>
      <w:lvlText w:val="%1-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277B"/>
    <w:multiLevelType w:val="hybridMultilevel"/>
    <w:tmpl w:val="1A769D28"/>
    <w:lvl w:ilvl="0" w:tplc="D8C814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41"/>
    <w:rsid w:val="00BC1A41"/>
    <w:rsid w:val="00C442AD"/>
    <w:rsid w:val="00C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C5E32-159B-44B4-81FE-01AD5624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C1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C1A4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C1A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2025-10-23T23:36:00Z</cp:lastPrinted>
  <dcterms:created xsi:type="dcterms:W3CDTF">2025-10-23T23:14:00Z</dcterms:created>
  <dcterms:modified xsi:type="dcterms:W3CDTF">2025-10-23T23:36:00Z</dcterms:modified>
</cp:coreProperties>
</file>